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BCC0" w14:textId="77777777" w:rsidR="00337999" w:rsidRDefault="00B258BE">
      <w:pPr>
        <w:pStyle w:val="Style4"/>
        <w:keepNext/>
        <w:keepLines/>
        <w:spacing w:before="120" w:after="380" w:line="444" w:lineRule="auto"/>
        <w:ind w:left="0" w:firstLine="680"/>
      </w:pPr>
      <w:bookmarkStart w:id="0" w:name="bookmark0"/>
      <w:r>
        <w:rPr>
          <w:rStyle w:val="CharStyle5"/>
          <w:b/>
          <w:bCs/>
        </w:rPr>
        <w:t>Wytyczne techniczne do przygotowania cyfrowej formy dokumentacji powykonawczej</w:t>
      </w:r>
      <w:bookmarkEnd w:id="0"/>
    </w:p>
    <w:p w14:paraId="790AE105" w14:textId="77777777" w:rsidR="00337999" w:rsidRDefault="00B258BE">
      <w:pPr>
        <w:pStyle w:val="Style10"/>
        <w:spacing w:after="0"/>
        <w:jc w:val="both"/>
      </w:pPr>
      <w:r>
        <w:rPr>
          <w:rStyle w:val="CharStyle11"/>
        </w:rPr>
        <w:t xml:space="preserve">Jako </w:t>
      </w:r>
      <w:r>
        <w:rPr>
          <w:rStyle w:val="CharStyle11"/>
          <w:b/>
          <w:bCs/>
        </w:rPr>
        <w:t xml:space="preserve">dokumentację powykonawczą </w:t>
      </w:r>
      <w:r>
        <w:rPr>
          <w:rStyle w:val="CharStyle11"/>
        </w:rPr>
        <w:t xml:space="preserve">rozumie się dokumentację powstałą w ramach realizacji robót budowlanych stanowiących przedmiot umowy wraz z </w:t>
      </w:r>
      <w:r>
        <w:rPr>
          <w:rStyle w:val="CharStyle11"/>
        </w:rPr>
        <w:t>naniesionymi zmianami dokonanymi w toku wykonywania robót.</w:t>
      </w:r>
    </w:p>
    <w:p w14:paraId="316783C3" w14:textId="77777777" w:rsidR="00337999" w:rsidRDefault="00B258BE">
      <w:pPr>
        <w:pStyle w:val="Style4"/>
        <w:keepNext/>
        <w:keepLines/>
        <w:numPr>
          <w:ilvl w:val="0"/>
          <w:numId w:val="1"/>
        </w:numPr>
        <w:tabs>
          <w:tab w:val="left" w:pos="346"/>
        </w:tabs>
        <w:spacing w:after="0" w:line="444" w:lineRule="auto"/>
        <w:ind w:left="0"/>
      </w:pPr>
      <w:bookmarkStart w:id="1" w:name="bookmark2"/>
      <w:r>
        <w:rPr>
          <w:rStyle w:val="CharStyle5"/>
          <w:b/>
          <w:bCs/>
          <w:u w:val="single"/>
        </w:rPr>
        <w:t>Założenia do przygotowania cyfrowej formy dokumentacji powykonawczej:</w:t>
      </w:r>
      <w:bookmarkEnd w:id="1"/>
    </w:p>
    <w:p w14:paraId="6B36AEEC" w14:textId="77777777" w:rsidR="00337999" w:rsidRDefault="00B258BE">
      <w:pPr>
        <w:pStyle w:val="Style10"/>
        <w:numPr>
          <w:ilvl w:val="0"/>
          <w:numId w:val="2"/>
        </w:numPr>
        <w:tabs>
          <w:tab w:val="left" w:pos="675"/>
        </w:tabs>
        <w:ind w:left="580" w:hanging="320"/>
        <w:jc w:val="both"/>
      </w:pPr>
      <w:r>
        <w:rPr>
          <w:rStyle w:val="CharStyle11"/>
        </w:rPr>
        <w:t xml:space="preserve">Wersje cyfrowe dokumentacji powykonawczej mają obejmować skany wersji papierowej dokumentacji powykonawczej powstałej podczas realizacji procesu inwestycyjnego i składanej przez Wykonawcę do odbioru. Przygotowane zgodnie z wytycznymi zawartymi w punkcie </w:t>
      </w:r>
      <w:r w:rsidRPr="00B01A49">
        <w:rPr>
          <w:rStyle w:val="CharStyle11"/>
          <w:lang w:eastAsia="en-US" w:bidi="en-US"/>
        </w:rPr>
        <w:t>II.</w:t>
      </w:r>
      <w:r>
        <w:rPr>
          <w:rStyle w:val="CharStyle11"/>
        </w:rPr>
        <w:t>5 skany dokumentacji powykonawczych wraz z innymi opracowaniami wynikającymi z zapisów obecnie obowiązujących szablonów umów obejmujących pliki: *.shp lub *.dwg (dla formy wektorowej) oraz *.txt lub *.csv (dla wykazu współrzędnych geodezyjnych punktów), według potrzeb Zamawiającego uzgodnionych z Wykonawcą stanowić będą pełny zakres cyfrowej formy dokumentacji powykonawczej przekazywanej przez Wykonawców w ramach realizacji umów inwestycyjnych.</w:t>
      </w:r>
    </w:p>
    <w:p w14:paraId="2BE180D5" w14:textId="77777777" w:rsidR="00337999" w:rsidRDefault="00B258BE">
      <w:pPr>
        <w:pStyle w:val="Style10"/>
        <w:numPr>
          <w:ilvl w:val="0"/>
          <w:numId w:val="2"/>
        </w:numPr>
        <w:tabs>
          <w:tab w:val="left" w:pos="675"/>
        </w:tabs>
        <w:ind w:left="680" w:hanging="280"/>
        <w:jc w:val="both"/>
      </w:pPr>
      <w:r>
        <w:rPr>
          <w:rStyle w:val="CharStyle11"/>
        </w:rPr>
        <w:t xml:space="preserve">Komplet cyfrowej dokumentacji powykonawczej należy zapisać na zewnętrznym nośniku danych np. płyta CD, CDR, </w:t>
      </w:r>
      <w:r w:rsidRPr="00B01A49">
        <w:rPr>
          <w:rStyle w:val="CharStyle11"/>
          <w:lang w:eastAsia="en-US" w:bidi="en-US"/>
        </w:rPr>
        <w:t xml:space="preserve">DVD, </w:t>
      </w:r>
      <w:r>
        <w:rPr>
          <w:rStyle w:val="CharStyle11"/>
        </w:rPr>
        <w:t>pamięć USB, a następnie dołączyć do przekazywanej formy papierowej dokumentacji powykonawczej. Dopuszcza się również inne formy przekazania danych do Zamawiającego, jednak ze względu na konieczność zachowania procedur bezpieczeństwa należy je indywidualnie uprzednio uzgodnić z koordynatorem umowy ze strony Zamawiającego.</w:t>
      </w:r>
    </w:p>
    <w:p w14:paraId="051830D7" w14:textId="77777777" w:rsidR="00337999" w:rsidRDefault="00B258BE">
      <w:pPr>
        <w:pStyle w:val="Style4"/>
        <w:keepNext/>
        <w:keepLines/>
        <w:numPr>
          <w:ilvl w:val="0"/>
          <w:numId w:val="1"/>
        </w:numPr>
        <w:tabs>
          <w:tab w:val="left" w:pos="346"/>
        </w:tabs>
        <w:spacing w:after="100" w:line="444" w:lineRule="auto"/>
        <w:ind w:left="0"/>
      </w:pPr>
      <w:bookmarkStart w:id="2" w:name="bookmark4"/>
      <w:r>
        <w:rPr>
          <w:rStyle w:val="CharStyle5"/>
          <w:b/>
          <w:bCs/>
          <w:u w:val="single"/>
        </w:rPr>
        <w:t>Zasady wykonywania cyfrowej formy dokumentacji powykonawczej:</w:t>
      </w:r>
      <w:bookmarkEnd w:id="2"/>
    </w:p>
    <w:p w14:paraId="0C166A32" w14:textId="77777777" w:rsidR="00337999" w:rsidRDefault="00B258BE">
      <w:pPr>
        <w:pStyle w:val="Style10"/>
        <w:numPr>
          <w:ilvl w:val="0"/>
          <w:numId w:val="3"/>
        </w:numPr>
        <w:tabs>
          <w:tab w:val="left" w:pos="675"/>
        </w:tabs>
        <w:spacing w:after="0"/>
        <w:ind w:left="680" w:hanging="280"/>
        <w:jc w:val="both"/>
      </w:pPr>
      <w:r>
        <w:rPr>
          <w:rStyle w:val="CharStyle11"/>
        </w:rPr>
        <w:t xml:space="preserve">Na przekazywanym nośniku należy założyć katalog główny o nazwie </w:t>
      </w:r>
      <w:r>
        <w:rPr>
          <w:rStyle w:val="CharStyle11"/>
          <w:b/>
          <w:bCs/>
        </w:rPr>
        <w:t>„nr_umowy_nazwa_inwestycji"</w:t>
      </w:r>
    </w:p>
    <w:p w14:paraId="52F4BB95" w14:textId="77777777" w:rsidR="00337999" w:rsidRDefault="00B258BE">
      <w:pPr>
        <w:pStyle w:val="Style10"/>
        <w:spacing w:after="0"/>
        <w:ind w:firstLine="680"/>
        <w:jc w:val="both"/>
      </w:pPr>
      <w:r>
        <w:rPr>
          <w:rStyle w:val="CharStyle11"/>
        </w:rPr>
        <w:t>(np. 23_2026_przeb_linii_SN_Zelów_Miasto, 76_2026_bud_linii_kabl_nN_Rylsk).</w:t>
      </w:r>
    </w:p>
    <w:p w14:paraId="11CD1E8B" w14:textId="77777777" w:rsidR="00337999" w:rsidRDefault="00B258BE">
      <w:pPr>
        <w:pStyle w:val="Style10"/>
        <w:spacing w:after="0"/>
        <w:ind w:left="680" w:firstLine="20"/>
        <w:jc w:val="both"/>
      </w:pPr>
      <w:r>
        <w:rPr>
          <w:rStyle w:val="CharStyle11"/>
        </w:rPr>
        <w:t xml:space="preserve">Numer umowy Wykonawca uzyska zwracając się do osoby odpowiedzialnej za realizację umowy ze strony Zamawiającego. Z pełnego numeru umowy Wykonawca wprowadzi do nazwy katalogu głównego fragment wyróżniony w przykładzie: </w:t>
      </w:r>
      <w:r w:rsidRPr="00B01A49">
        <w:rPr>
          <w:rStyle w:val="CharStyle11"/>
          <w:lang w:eastAsia="en-US" w:bidi="en-US"/>
        </w:rPr>
        <w:t xml:space="preserve">UMJ/DYS/CE/IW/00945/2026/WY, </w:t>
      </w:r>
      <w:r>
        <w:rPr>
          <w:rStyle w:val="CharStyle11"/>
        </w:rPr>
        <w:t>zamieniając znak „/" na znak „_".</w:t>
      </w:r>
    </w:p>
    <w:p w14:paraId="0519850E" w14:textId="77777777" w:rsidR="00337999" w:rsidRDefault="00B258BE">
      <w:pPr>
        <w:pStyle w:val="Style10"/>
        <w:spacing w:after="0"/>
        <w:ind w:firstLine="680"/>
        <w:jc w:val="both"/>
      </w:pPr>
      <w:r>
        <w:rPr>
          <w:rStyle w:val="CharStyle11"/>
        </w:rPr>
        <w:t>W założonym katalogu głównym należy utworzyć dwa podkatalogi o nazwach:</w:t>
      </w:r>
    </w:p>
    <w:p w14:paraId="3F12134C" w14:textId="77777777" w:rsidR="00337999" w:rsidRDefault="00B258BE">
      <w:pPr>
        <w:pStyle w:val="Style10"/>
        <w:numPr>
          <w:ilvl w:val="0"/>
          <w:numId w:val="4"/>
        </w:numPr>
        <w:tabs>
          <w:tab w:val="left" w:pos="1212"/>
        </w:tabs>
        <w:ind w:firstLine="780"/>
      </w:pPr>
      <w:r>
        <w:rPr>
          <w:rStyle w:val="CharStyle11"/>
        </w:rPr>
        <w:t>„Skany dokumentacji powykonawczej"</w:t>
      </w:r>
    </w:p>
    <w:p w14:paraId="337B20B4" w14:textId="77777777" w:rsidR="00337999" w:rsidRDefault="00B258BE">
      <w:pPr>
        <w:pStyle w:val="Style10"/>
        <w:numPr>
          <w:ilvl w:val="0"/>
          <w:numId w:val="4"/>
        </w:numPr>
        <w:tabs>
          <w:tab w:val="left" w:pos="1112"/>
        </w:tabs>
        <w:ind w:firstLine="680"/>
        <w:jc w:val="both"/>
      </w:pPr>
      <w:r>
        <w:rPr>
          <w:rStyle w:val="CharStyle11"/>
        </w:rPr>
        <w:t>„Pliki wektorowe".</w:t>
      </w:r>
    </w:p>
    <w:p w14:paraId="15A267EB" w14:textId="77777777" w:rsidR="00337999" w:rsidRDefault="00B258BE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 xml:space="preserve">W podkatalogu </w:t>
      </w:r>
      <w:r>
        <w:rPr>
          <w:rStyle w:val="CharStyle11"/>
          <w:b/>
          <w:bCs/>
        </w:rPr>
        <w:t xml:space="preserve">„Skany dokumentacji powykonawczej" </w:t>
      </w:r>
      <w:r>
        <w:rPr>
          <w:rStyle w:val="CharStyle11"/>
        </w:rPr>
        <w:t>należy umieszczać zgodnie z wytycznymi skany dokumentów należących do wymaganych grup dokumentów wytworzonych w trakcie realizacji zadań inwestycyjnych.</w:t>
      </w:r>
    </w:p>
    <w:p w14:paraId="127963A3" w14:textId="77777777" w:rsidR="00337999" w:rsidRDefault="00B258BE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 xml:space="preserve">W podkatalogu </w:t>
      </w:r>
      <w:r>
        <w:rPr>
          <w:rStyle w:val="CharStyle11"/>
          <w:b/>
          <w:bCs/>
        </w:rPr>
        <w:t xml:space="preserve">„Pliki wektorowe" </w:t>
      </w:r>
      <w:r>
        <w:rPr>
          <w:rStyle w:val="CharStyle11"/>
        </w:rPr>
        <w:t xml:space="preserve">należy umieszczać dane wektorowe przygotowane w ramach opracowań geodezyjnych wchodzących w skład dokumentacji powykonawczych w podziale na poszczególne klasy obiektów wraz z podstawowymi atrybutami przygotowane zgodnie z zapisami </w:t>
      </w:r>
      <w:r>
        <w:rPr>
          <w:rStyle w:val="CharStyle11"/>
        </w:rPr>
        <w:lastRenderedPageBreak/>
        <w:t>obowiązujących umów.</w:t>
      </w:r>
    </w:p>
    <w:p w14:paraId="55F01FB5" w14:textId="77777777" w:rsidR="00337999" w:rsidRDefault="00B258BE">
      <w:pPr>
        <w:pStyle w:val="Style10"/>
        <w:numPr>
          <w:ilvl w:val="0"/>
          <w:numId w:val="3"/>
        </w:numPr>
        <w:tabs>
          <w:tab w:val="left" w:pos="1039"/>
        </w:tabs>
        <w:ind w:left="1100" w:hanging="340"/>
        <w:jc w:val="both"/>
      </w:pPr>
      <w:r>
        <w:rPr>
          <w:rStyle w:val="CharStyle11"/>
        </w:rPr>
        <w:t>Skany dokumentacji powykonawczej będą wykonane w sposób obrazujący całą treść dokumentu, w tym złożone na dokumencie podpisy i inne oświadczenia. Dokumenty składane w formie elektronicznej będą opatrzone kwalifikowanym podpisem elektronicznym. W przypadku konwersji pliku przygotowanego w formie tekstowej (np. *.docx), dokument elektroniczny będzie opatrzony podpisem kwalifikowanym. Poniżej podano wymagane parametry techniczne skanowanych dokumentów.</w:t>
      </w:r>
    </w:p>
    <w:p w14:paraId="77FD4522" w14:textId="77777777" w:rsidR="00337999" w:rsidRDefault="00B258BE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 xml:space="preserve">Skany powinny być czytelne, w kolorze w rozdzielczości 300 dpi dla dokumentów tekstowych, a 400 dpi dla dokumentów graficznych (mapy, schematy, szkice, rysunki). Zeskanowane pliki należy zapisać w następujących formatach: PDF dla dokumentów tekstowych, </w:t>
      </w:r>
      <w:r w:rsidRPr="00B01A49">
        <w:rPr>
          <w:rStyle w:val="CharStyle11"/>
          <w:lang w:eastAsia="en-US" w:bidi="en-US"/>
        </w:rPr>
        <w:t xml:space="preserve">TIFF </w:t>
      </w:r>
      <w:r>
        <w:rPr>
          <w:rStyle w:val="CharStyle11"/>
        </w:rPr>
        <w:t>lub JPG dla dokumentów graficznych (mapy, schematy, szkice, rysunki).</w:t>
      </w:r>
    </w:p>
    <w:p w14:paraId="4A521626" w14:textId="77777777" w:rsidR="00337999" w:rsidRDefault="00B258BE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>Zeskanowane dokumenty należy nazwać zgodnie z nazwą grupy do której należą np. „Protokół pomiaru uziemień", „Schemat zasilania", „Atest fabryczny przekładnika prądowego", "Umowa na dysponowanie nieruchomością na cele budowlane", „Tabele montażowe"</w:t>
      </w:r>
    </w:p>
    <w:p w14:paraId="4A287FC1" w14:textId="77777777" w:rsidR="00337999" w:rsidRDefault="00B258BE">
      <w:pPr>
        <w:pStyle w:val="Style10"/>
        <w:numPr>
          <w:ilvl w:val="0"/>
          <w:numId w:val="3"/>
        </w:numPr>
        <w:tabs>
          <w:tab w:val="left" w:pos="1039"/>
        </w:tabs>
        <w:ind w:left="1100" w:hanging="340"/>
        <w:jc w:val="both"/>
      </w:pPr>
      <w:r>
        <w:rPr>
          <w:rStyle w:val="CharStyle11"/>
        </w:rPr>
        <w:t>Wykonawca przekaże skan powykonawczej inwentaryzacji geodezyjnej wraz ze skanem wymaganego potwierdzenia złożenia operatu do właściwego ośrodka geodezyjnego oraz oświadczenia, wymaganego umową dla przypadku przekazania wraz z dokumentacją powykonawczą, powykonawczej inwentaryzacji geodezyjnej w postaci opracowania, dla którego nie zostały jeszcze uzyskane klauzule urzędowe stanowiące potwierdzenie przyjęcia do zasobu geodezyjnego.</w:t>
      </w:r>
    </w:p>
    <w:p w14:paraId="0EB9E1B0" w14:textId="77777777" w:rsidR="00337999" w:rsidRDefault="00B258BE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  <w:sectPr w:rsidR="00337999" w:rsidSect="00CD4A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Start w:val="2"/>
          </w:footnotePr>
          <w:pgSz w:w="12000" w:h="16901"/>
          <w:pgMar w:top="1360" w:right="1147" w:bottom="1350" w:left="1095" w:header="284" w:footer="283" w:gutter="0"/>
          <w:pgNumType w:start="1"/>
          <w:cols w:space="720"/>
          <w:noEndnote/>
          <w:titlePg/>
          <w:docGrid w:linePitch="360"/>
          <w15:footnoteColumns w:val="1"/>
        </w:sectPr>
      </w:pPr>
      <w:r>
        <w:rPr>
          <w:rStyle w:val="CharStyle11"/>
        </w:rPr>
        <w:t xml:space="preserve">Wraz z dostarczeniem przez Wykonawcę powykonawczej inwentaryzacji geodezyjnej po jej przyjęciu i zaewidencjonowaniu oraz opatrzeniu klauzulą urzędową przez właściwy </w:t>
      </w:r>
      <w:r>
        <w:rPr>
          <w:rStyle w:val="CharStyle11"/>
        </w:rPr>
        <w:t>ośrodek geodezyjny, Wykonawca dostarczy również jej skan w sposób uzgodniony z Zamawiającym.</w:t>
      </w:r>
    </w:p>
    <w:p w14:paraId="0C13D6DC" w14:textId="77777777" w:rsidR="00337999" w:rsidRDefault="00B258BE">
      <w:pPr>
        <w:pStyle w:val="Style10"/>
        <w:numPr>
          <w:ilvl w:val="0"/>
          <w:numId w:val="1"/>
        </w:numPr>
        <w:tabs>
          <w:tab w:val="left" w:pos="742"/>
        </w:tabs>
        <w:spacing w:after="180" w:line="449" w:lineRule="auto"/>
        <w:ind w:left="720" w:hanging="340"/>
      </w:pPr>
      <w:r>
        <w:rPr>
          <w:rStyle w:val="CharStyle11"/>
          <w:b/>
          <w:bCs/>
          <w:u w:val="single"/>
        </w:rPr>
        <w:lastRenderedPageBreak/>
        <w:t>Wykaz nazw grup dokumentów i ich zawartości do stosowania przez Wykonawcę dla przekazywanej cyfrowo dokumentacji</w:t>
      </w:r>
      <w:r>
        <w:rPr>
          <w:rStyle w:val="CharStyle11"/>
          <w:b/>
          <w:bCs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3346"/>
        <w:gridCol w:w="5592"/>
      </w:tblGrid>
      <w:tr w:rsidR="00337999" w14:paraId="6B6EA2FB" w14:textId="77777777">
        <w:trPr>
          <w:trHeight w:hRule="exact" w:val="95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26790E" w14:textId="77777777" w:rsidR="00337999" w:rsidRDefault="00B258BE">
            <w:pPr>
              <w:pStyle w:val="Style16"/>
              <w:spacing w:after="180" w:line="240" w:lineRule="auto"/>
              <w:ind w:firstLine="340"/>
            </w:pPr>
            <w:r>
              <w:rPr>
                <w:rStyle w:val="CharStyle17"/>
                <w:u w:val="single"/>
              </w:rPr>
              <w:t>Nr</w:t>
            </w:r>
          </w:p>
          <w:p w14:paraId="0EFF04B3" w14:textId="77777777" w:rsidR="00337999" w:rsidRDefault="00B258BE">
            <w:pPr>
              <w:pStyle w:val="Style16"/>
              <w:spacing w:after="0" w:line="240" w:lineRule="auto"/>
              <w:ind w:firstLine="200"/>
            </w:pPr>
            <w:r>
              <w:rPr>
                <w:rStyle w:val="CharStyle17"/>
                <w:u w:val="single"/>
              </w:rPr>
              <w:t>gru</w:t>
            </w:r>
            <w:r>
              <w:rPr>
                <w:rStyle w:val="CharStyle17"/>
              </w:rPr>
              <w:t>py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640F2E" w14:textId="77777777" w:rsidR="00337999" w:rsidRDefault="00B258BE">
            <w:pPr>
              <w:pStyle w:val="Style16"/>
              <w:spacing w:after="0" w:line="240" w:lineRule="auto"/>
              <w:ind w:left="1120"/>
            </w:pPr>
            <w:r>
              <w:rPr>
                <w:rStyle w:val="CharStyle17"/>
                <w:u w:val="single"/>
              </w:rPr>
              <w:t>Nazwa grupy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54D7" w14:textId="77777777" w:rsidR="00337999" w:rsidRDefault="00B258BE">
            <w:pPr>
              <w:pStyle w:val="Style16"/>
              <w:spacing w:after="0" w:line="240" w:lineRule="auto"/>
              <w:jc w:val="center"/>
            </w:pPr>
            <w:r>
              <w:rPr>
                <w:rStyle w:val="CharStyle17"/>
                <w:u w:val="single"/>
              </w:rPr>
              <w:t>Grupa zawiera</w:t>
            </w:r>
          </w:p>
        </w:tc>
      </w:tr>
      <w:tr w:rsidR="00337999" w14:paraId="3C837979" w14:textId="77777777">
        <w:trPr>
          <w:trHeight w:hRule="exact" w:val="523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6F6016" w14:textId="77777777" w:rsidR="00337999" w:rsidRDefault="00B258BE">
            <w:pPr>
              <w:pStyle w:val="Style16"/>
              <w:spacing w:after="0" w:line="240" w:lineRule="auto"/>
              <w:ind w:firstLine="340"/>
            </w:pPr>
            <w:r>
              <w:rPr>
                <w:rStyle w:val="CharStyle17"/>
              </w:rPr>
              <w:t>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C5EADB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BC9D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przekazania/przyjęcia do eksploatacji</w:t>
            </w:r>
          </w:p>
        </w:tc>
      </w:tr>
      <w:tr w:rsidR="00337999" w14:paraId="3376BBB7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D7F7C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8F337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7D18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odbioru</w:t>
            </w:r>
          </w:p>
        </w:tc>
      </w:tr>
      <w:tr w:rsidR="00337999" w14:paraId="170E8BA0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0C259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0AB7A0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1737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robót ulegających zakryciu lub zanikających</w:t>
            </w:r>
          </w:p>
        </w:tc>
      </w:tr>
      <w:tr w:rsidR="00337999" w14:paraId="4889015B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F2928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AAA790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3CD1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 pomiarowe</w:t>
            </w:r>
          </w:p>
        </w:tc>
      </w:tr>
      <w:tr w:rsidR="00337999" w14:paraId="7EC220F1" w14:textId="77777777">
        <w:trPr>
          <w:trHeight w:hRule="exact" w:val="941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05DB52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BBBBC5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4C62" w14:textId="77777777" w:rsidR="00337999" w:rsidRDefault="00B258BE">
            <w:pPr>
              <w:pStyle w:val="Style16"/>
              <w:spacing w:after="0" w:line="449" w:lineRule="auto"/>
            </w:pPr>
            <w:r>
              <w:rPr>
                <w:rStyle w:val="CharStyle17"/>
              </w:rPr>
              <w:t>Protokoły pomontażowe badań odbiorczych wykonanych przed przyłączeniem do sieci</w:t>
            </w:r>
          </w:p>
        </w:tc>
      </w:tr>
      <w:tr w:rsidR="00337999" w14:paraId="0762908B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76B97B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68E4E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3275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 xml:space="preserve">Inne </w:t>
            </w:r>
            <w:r>
              <w:rPr>
                <w:rStyle w:val="CharStyle17"/>
              </w:rPr>
              <w:t>protokoły</w:t>
            </w:r>
          </w:p>
        </w:tc>
      </w:tr>
      <w:tr w:rsidR="00337999" w14:paraId="38724727" w14:textId="77777777">
        <w:trPr>
          <w:trHeight w:hRule="exact" w:val="528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4FD665" w14:textId="77777777" w:rsidR="00337999" w:rsidRDefault="00B258BE">
            <w:pPr>
              <w:pStyle w:val="Style16"/>
              <w:spacing w:after="0" w:line="240" w:lineRule="auto"/>
              <w:ind w:firstLine="340"/>
            </w:pPr>
            <w:r>
              <w:rPr>
                <w:rStyle w:val="CharStyle17"/>
              </w:rPr>
              <w:t>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E0DFD8" w14:textId="77777777" w:rsidR="00337999" w:rsidRDefault="00B258BE">
            <w:pPr>
              <w:pStyle w:val="Style16"/>
              <w:spacing w:after="0" w:line="449" w:lineRule="auto"/>
            </w:pPr>
            <w:r>
              <w:rPr>
                <w:rStyle w:val="CharStyle17"/>
              </w:rPr>
              <w:t>Powykonawcza inwentaryzacja geodezyjna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44BF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Mapa geodezyjna z inwentaryzacją powykonawczą</w:t>
            </w:r>
          </w:p>
        </w:tc>
      </w:tr>
      <w:tr w:rsidR="00337999" w14:paraId="52ACF6ED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06F13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1DF74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DC9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Wykaz współrzędnych geodezyjnych</w:t>
            </w:r>
          </w:p>
        </w:tc>
      </w:tr>
      <w:tr w:rsidR="00337999" w14:paraId="3BCA68E0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89B0B2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C8B42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40B7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Szkice pomiarowe</w:t>
            </w:r>
          </w:p>
        </w:tc>
      </w:tr>
      <w:tr w:rsidR="00337999" w14:paraId="630C55A0" w14:textId="77777777">
        <w:trPr>
          <w:trHeight w:hRule="exact" w:val="533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261C49" w14:textId="77777777" w:rsidR="00337999" w:rsidRDefault="00B258BE">
            <w:pPr>
              <w:pStyle w:val="Style16"/>
              <w:spacing w:after="0" w:line="240" w:lineRule="auto"/>
              <w:ind w:firstLine="340"/>
            </w:pPr>
            <w:r>
              <w:rPr>
                <w:rStyle w:val="CharStyle17"/>
              </w:rPr>
              <w:t>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17FE3A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Dokumentacja powykonawcza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CB84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Rysunki i Profile przęseł</w:t>
            </w:r>
          </w:p>
        </w:tc>
      </w:tr>
      <w:tr w:rsidR="00337999" w14:paraId="23A3A773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DD0AF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BC98D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095A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Szkice</w:t>
            </w:r>
          </w:p>
        </w:tc>
      </w:tr>
      <w:tr w:rsidR="00337999" w14:paraId="38002C37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5BB3E1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10950E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1D85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Schematy</w:t>
            </w:r>
          </w:p>
        </w:tc>
      </w:tr>
      <w:tr w:rsidR="00337999" w14:paraId="2E7EE771" w14:textId="77777777">
        <w:trPr>
          <w:trHeight w:hRule="exact" w:val="1339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AD1CF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3CE130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9D6C" w14:textId="77777777" w:rsidR="00337999" w:rsidRDefault="00B258BE">
            <w:pPr>
              <w:pStyle w:val="Style16"/>
              <w:spacing w:after="0" w:line="446" w:lineRule="auto"/>
            </w:pPr>
            <w:r>
              <w:rPr>
                <w:rStyle w:val="CharStyle17"/>
              </w:rPr>
              <w:t xml:space="preserve">Mapy do celów </w:t>
            </w:r>
            <w:r>
              <w:rPr>
                <w:rStyle w:val="CharStyle17"/>
              </w:rPr>
              <w:t>projektowych z naniesieniami powykonawczymi w zakresie realizowanych zadań inwestycyjnych</w:t>
            </w:r>
          </w:p>
        </w:tc>
      </w:tr>
      <w:tr w:rsidR="00337999" w14:paraId="48F9AB71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1A9A9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6A527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A8C7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Opis techniczny i obliczenia inżynierskie</w:t>
            </w:r>
          </w:p>
        </w:tc>
      </w:tr>
      <w:tr w:rsidR="00337999" w14:paraId="700875A6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32DD07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561A41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F8BE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Tabele montażowe</w:t>
            </w:r>
          </w:p>
        </w:tc>
      </w:tr>
      <w:tr w:rsidR="00337999" w14:paraId="1358710B" w14:textId="77777777">
        <w:trPr>
          <w:trHeight w:hRule="exact" w:val="528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965F56" w14:textId="77777777" w:rsidR="00337999" w:rsidRDefault="00B258BE">
            <w:pPr>
              <w:pStyle w:val="Style16"/>
              <w:spacing w:after="0" w:line="240" w:lineRule="auto"/>
              <w:jc w:val="center"/>
            </w:pPr>
            <w:r>
              <w:rPr>
                <w:rStyle w:val="CharStyle17"/>
              </w:rPr>
              <w:t>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D42DCD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Gwarancje, badania, atesty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D6DB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Gwarancje producenta, gwarancje wykonawcy</w:t>
            </w:r>
          </w:p>
        </w:tc>
      </w:tr>
      <w:tr w:rsidR="00337999" w14:paraId="11C0349D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7289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7CCCE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EF46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 xml:space="preserve">Protokoły badań i prób </w:t>
            </w:r>
            <w:r>
              <w:rPr>
                <w:rStyle w:val="CharStyle17"/>
              </w:rPr>
              <w:t>fabrycznych</w:t>
            </w:r>
          </w:p>
        </w:tc>
      </w:tr>
      <w:tr w:rsidR="00337999" w14:paraId="650CAD19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AF18E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5AC2F5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32EE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Atesty fabryczne urządzeń elektroenergetycznych</w:t>
            </w:r>
          </w:p>
        </w:tc>
      </w:tr>
      <w:tr w:rsidR="00337999" w14:paraId="77E220A7" w14:textId="77777777">
        <w:trPr>
          <w:trHeight w:hRule="exact" w:val="54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993B7" w14:textId="77777777" w:rsidR="00337999" w:rsidRPr="00B258BE" w:rsidRDefault="00B258BE">
            <w:pPr>
              <w:pStyle w:val="Style16"/>
              <w:spacing w:after="0" w:line="240" w:lineRule="auto"/>
              <w:jc w:val="center"/>
            </w:pPr>
            <w:r w:rsidRPr="00B258BE">
              <w:rPr>
                <w:rStyle w:val="CharStyle17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4A215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Decyzje administracyjne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C7DC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Projekty zamienne</w:t>
            </w:r>
          </w:p>
        </w:tc>
      </w:tr>
    </w:tbl>
    <w:p w14:paraId="390BAFCA" w14:textId="77777777" w:rsidR="00337999" w:rsidRDefault="00B258B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3331"/>
        <w:gridCol w:w="5525"/>
      </w:tblGrid>
      <w:tr w:rsidR="00337999" w14:paraId="31B80113" w14:textId="77777777">
        <w:trPr>
          <w:trHeight w:hRule="exact" w:val="538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639B72" w14:textId="77777777" w:rsidR="00337999" w:rsidRDefault="00337999">
            <w:pPr>
              <w:rPr>
                <w:sz w:val="10"/>
                <w:szCs w:val="10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4F2DB1" w14:textId="77777777" w:rsidR="00337999" w:rsidRDefault="00337999">
            <w:pPr>
              <w:rPr>
                <w:sz w:val="10"/>
                <w:szCs w:val="10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D1DD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Wniosek o wydanie zezwolenia na zajęcie pasa drogowego</w:t>
            </w:r>
          </w:p>
        </w:tc>
      </w:tr>
      <w:tr w:rsidR="00337999" w14:paraId="1105CA34" w14:textId="77777777">
        <w:trPr>
          <w:trHeight w:hRule="exact" w:val="538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0DFE0E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D85C37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9102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Decyzja o wydaniu zezwolenia na zajęcie pasa drogowego</w:t>
            </w:r>
          </w:p>
        </w:tc>
      </w:tr>
      <w:tr w:rsidR="00337999" w14:paraId="744C35F3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2AE384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670263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7C16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 xml:space="preserve">Protokół </w:t>
            </w:r>
            <w:r>
              <w:rPr>
                <w:rStyle w:val="CharStyle17"/>
              </w:rPr>
              <w:t>przekazania terenu</w:t>
            </w:r>
          </w:p>
        </w:tc>
      </w:tr>
      <w:tr w:rsidR="00337999" w14:paraId="328A5FC7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ABEA2F1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7DAE2C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B7C8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odbioru terenu po robotach</w:t>
            </w:r>
          </w:p>
        </w:tc>
      </w:tr>
      <w:tr w:rsidR="00337999" w14:paraId="3118FDEB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893342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8015EA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688E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Ostateczne pozwolenie na budowę</w:t>
            </w:r>
          </w:p>
        </w:tc>
      </w:tr>
      <w:tr w:rsidR="00337999" w14:paraId="2E31FB36" w14:textId="77777777">
        <w:trPr>
          <w:trHeight w:hRule="exact" w:val="1742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D1F8F0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47DD7C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D722" w14:textId="77777777" w:rsidR="00337999" w:rsidRDefault="00B258BE">
            <w:pPr>
              <w:pStyle w:val="Style16"/>
              <w:spacing w:after="0"/>
              <w:jc w:val="both"/>
            </w:pPr>
            <w:r>
              <w:rPr>
                <w:rStyle w:val="CharStyle17"/>
              </w:rPr>
              <w:t xml:space="preserve">Kopia zgłoszenia właściwemu organowi budowy lub wykonania robót budowlanych (rodzaj, zakres i sposób wykonywania robót budowlanych oraz termin ich </w:t>
            </w:r>
            <w:r>
              <w:rPr>
                <w:rStyle w:val="CharStyle17"/>
              </w:rPr>
              <w:t>rozpoczęcia)</w:t>
            </w:r>
          </w:p>
        </w:tc>
      </w:tr>
      <w:tr w:rsidR="00337999" w14:paraId="1A55E225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7F0183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69CF96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94E4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Pozwolenie wodnoprawne</w:t>
            </w:r>
          </w:p>
        </w:tc>
      </w:tr>
      <w:tr w:rsidR="00337999" w14:paraId="67EA08B4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D16DE5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71DCD5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ADED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Zezwolenie na wycinkę drzew</w:t>
            </w:r>
          </w:p>
        </w:tc>
      </w:tr>
      <w:tr w:rsidR="00337999" w14:paraId="5A31D011" w14:textId="77777777">
        <w:trPr>
          <w:trHeight w:hRule="exact" w:val="936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5CD6A8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A3A8C6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812E" w14:textId="77777777" w:rsidR="00337999" w:rsidRDefault="00B258BE">
            <w:pPr>
              <w:pStyle w:val="Style16"/>
              <w:tabs>
                <w:tab w:val="left" w:pos="994"/>
                <w:tab w:val="left" w:pos="2275"/>
                <w:tab w:val="left" w:pos="4306"/>
              </w:tabs>
              <w:spacing w:after="180" w:line="240" w:lineRule="auto"/>
              <w:jc w:val="both"/>
            </w:pPr>
            <w:r>
              <w:rPr>
                <w:rStyle w:val="CharStyle17"/>
              </w:rPr>
              <w:t>Inne</w:t>
            </w:r>
            <w:r>
              <w:rPr>
                <w:rStyle w:val="CharStyle17"/>
              </w:rPr>
              <w:tab/>
              <w:t>decyzje</w:t>
            </w:r>
            <w:r>
              <w:rPr>
                <w:rStyle w:val="CharStyle17"/>
              </w:rPr>
              <w:tab/>
              <w:t>administracyjne</w:t>
            </w:r>
            <w:r>
              <w:rPr>
                <w:rStyle w:val="CharStyle17"/>
              </w:rPr>
              <w:tab/>
              <w:t>wynikające</w:t>
            </w:r>
          </w:p>
          <w:p w14:paraId="0EFEA5F8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z prowadzonych prac</w:t>
            </w:r>
          </w:p>
        </w:tc>
      </w:tr>
      <w:tr w:rsidR="00337999" w14:paraId="1CEB8547" w14:textId="77777777">
        <w:trPr>
          <w:trHeight w:hRule="exact" w:val="936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080620" w14:textId="77777777" w:rsidR="00337999" w:rsidRDefault="00B258BE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6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DFCD53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Oświadczenia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9881" w14:textId="77777777" w:rsidR="00337999" w:rsidRDefault="00B258BE">
            <w:pPr>
              <w:pStyle w:val="Style16"/>
              <w:spacing w:after="0"/>
            </w:pPr>
            <w:r>
              <w:rPr>
                <w:rStyle w:val="CharStyle17"/>
              </w:rPr>
              <w:t xml:space="preserve">Oświadczenie kierownika budowy o wykonaniu obiektu zgodnie z dokumentacją i obowiązującymi </w:t>
            </w:r>
            <w:r>
              <w:rPr>
                <w:rStyle w:val="CharStyle17"/>
              </w:rPr>
              <w:t>przepisami</w:t>
            </w:r>
          </w:p>
        </w:tc>
      </w:tr>
      <w:tr w:rsidR="00337999" w14:paraId="08310074" w14:textId="77777777">
        <w:trPr>
          <w:trHeight w:hRule="exact" w:val="538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4BB4E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24FE4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AC47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Inne oświadczenia</w:t>
            </w:r>
          </w:p>
        </w:tc>
      </w:tr>
      <w:tr w:rsidR="00337999" w14:paraId="152CD88A" w14:textId="77777777">
        <w:trPr>
          <w:trHeight w:hRule="exact" w:val="9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EB21C1" w14:textId="77777777" w:rsidR="00337999" w:rsidRDefault="00B258BE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7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7ACB20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Dokumenty Prawne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2E37" w14:textId="77777777" w:rsidR="00337999" w:rsidRDefault="00B258BE">
            <w:pPr>
              <w:pStyle w:val="Style16"/>
              <w:spacing w:after="0"/>
            </w:pPr>
            <w:r>
              <w:rPr>
                <w:rStyle w:val="CharStyle17"/>
              </w:rPr>
              <w:t>Umowy wymagane i zawarte w ramach planowanego zadania inwestycyjnego</w:t>
            </w:r>
          </w:p>
        </w:tc>
      </w:tr>
      <w:tr w:rsidR="00337999" w14:paraId="77D022E8" w14:textId="77777777">
        <w:trPr>
          <w:trHeight w:hRule="exact" w:val="53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7BD077" w14:textId="77777777" w:rsidR="00337999" w:rsidRDefault="00B258BE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8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F9571F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Uzgodnienia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1DB3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 uzgodnień</w:t>
            </w:r>
          </w:p>
        </w:tc>
      </w:tr>
      <w:tr w:rsidR="00337999" w14:paraId="130E2C7A" w14:textId="77777777">
        <w:trPr>
          <w:trHeight w:hRule="exact" w:val="581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D8180B" w14:textId="77777777" w:rsidR="00337999" w:rsidRDefault="00B258BE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9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1F17EB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Dziennik budowy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5581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Dziennik budowy</w:t>
            </w:r>
          </w:p>
        </w:tc>
      </w:tr>
      <w:tr w:rsidR="00337999" w14:paraId="78E39A58" w14:textId="77777777">
        <w:trPr>
          <w:trHeight w:hRule="exact" w:val="94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D0C67" w14:textId="77777777" w:rsidR="00337999" w:rsidRDefault="00B258BE">
            <w:pPr>
              <w:pStyle w:val="Style16"/>
              <w:spacing w:after="0" w:line="240" w:lineRule="auto"/>
              <w:ind w:firstLine="280"/>
            </w:pPr>
            <w:r>
              <w:rPr>
                <w:rStyle w:val="CharStyle17"/>
              </w:rPr>
              <w:t>10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19B37" w14:textId="77777777" w:rsidR="00337999" w:rsidRDefault="00B258BE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Inne dokumenty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77FB" w14:textId="77777777" w:rsidR="00337999" w:rsidRDefault="00B258BE">
            <w:pPr>
              <w:pStyle w:val="Style16"/>
              <w:spacing w:after="0"/>
              <w:jc w:val="both"/>
            </w:pPr>
            <w:r>
              <w:rPr>
                <w:rStyle w:val="CharStyle17"/>
              </w:rPr>
              <w:t xml:space="preserve">Inne dokumenty dotyczące inwestycji nie </w:t>
            </w:r>
            <w:r>
              <w:rPr>
                <w:rStyle w:val="CharStyle17"/>
              </w:rPr>
              <w:t>objęte powyższym zakresem</w:t>
            </w:r>
          </w:p>
        </w:tc>
      </w:tr>
    </w:tbl>
    <w:p w14:paraId="4EA50AB8" w14:textId="77777777" w:rsidR="00337999" w:rsidRDefault="00337999">
      <w:pPr>
        <w:spacing w:after="359" w:line="1" w:lineRule="exact"/>
      </w:pPr>
    </w:p>
    <w:p w14:paraId="2C990C49" w14:textId="77777777" w:rsidR="00337999" w:rsidRDefault="00B258BE">
      <w:pPr>
        <w:pStyle w:val="Style10"/>
        <w:spacing w:after="360" w:line="442" w:lineRule="auto"/>
        <w:ind w:left="360" w:firstLine="20"/>
      </w:pPr>
      <w:r>
        <w:rPr>
          <w:rStyle w:val="CharStyle11"/>
        </w:rPr>
        <w:t>Jeżeli w trakcie realizacji inwestycji nie powstają dokumenty należące do określonej grupy dokumentów zawartość takiej grupy nie powinna zostać wypełniona plikami, natomiast struktura folderów powinna zostać zachowana.</w:t>
      </w:r>
    </w:p>
    <w:p w14:paraId="06792563" w14:textId="77777777" w:rsidR="00337999" w:rsidRDefault="00B258BE">
      <w:pPr>
        <w:pStyle w:val="Style4"/>
        <w:keepNext/>
        <w:keepLines/>
        <w:numPr>
          <w:ilvl w:val="0"/>
          <w:numId w:val="1"/>
        </w:numPr>
        <w:tabs>
          <w:tab w:val="left" w:pos="375"/>
        </w:tabs>
        <w:spacing w:after="120" w:line="442" w:lineRule="auto"/>
        <w:ind w:left="0"/>
      </w:pPr>
      <w:bookmarkStart w:id="3" w:name="bookmark6"/>
      <w:r>
        <w:rPr>
          <w:rStyle w:val="CharStyle5"/>
          <w:b/>
          <w:bCs/>
          <w:u w:val="single"/>
        </w:rPr>
        <w:t>Wymagana struktura folderów i plików przekazywanych na nośniku zewnętrznym:</w:t>
      </w:r>
      <w:bookmarkEnd w:id="3"/>
    </w:p>
    <w:p w14:paraId="709C0AC6" w14:textId="77777777" w:rsidR="00337999" w:rsidRDefault="00B258BE">
      <w:pPr>
        <w:pStyle w:val="Style10"/>
        <w:spacing w:after="360"/>
        <w:ind w:left="800" w:hanging="360"/>
      </w:pPr>
      <w:r>
        <w:rPr>
          <w:rStyle w:val="CharStyle11"/>
        </w:rPr>
        <w:t>A. Dla zadań inwestycyjnych, których zakres nie wymaga podziału na tomy opracowań obejmujących dokumentację projektową lub powykonawczą:</w:t>
      </w:r>
    </w:p>
    <w:p w14:paraId="2D563688" w14:textId="28F3B566" w:rsidR="00337999" w:rsidRDefault="00B258BE">
      <w:pPr>
        <w:pStyle w:val="Style10"/>
        <w:numPr>
          <w:ilvl w:val="0"/>
          <w:numId w:val="5"/>
        </w:numPr>
        <w:tabs>
          <w:tab w:val="left" w:pos="1005"/>
        </w:tabs>
        <w:spacing w:after="60" w:line="360" w:lineRule="auto"/>
        <w:ind w:firstLine="660"/>
      </w:pPr>
      <w:r>
        <w:rPr>
          <w:rStyle w:val="CharStyle11"/>
          <w:lang w:val="en-US" w:eastAsia="en-US" w:bidi="en-US"/>
        </w:rPr>
        <w:lastRenderedPageBreak/>
        <w:t>nr_umowy_nazwa_inwestycji</w:t>
      </w:r>
      <w:r w:rsidR="00CD4A98">
        <w:rPr>
          <w:rStyle w:val="CharStyle11"/>
          <w:vertAlign w:val="superscript"/>
          <w:lang w:val="en-US" w:eastAsia="en-US" w:bidi="en-US"/>
        </w:rPr>
        <w:t>1</w:t>
      </w:r>
    </w:p>
    <w:p w14:paraId="5F76C8C2" w14:textId="77777777" w:rsidR="00337999" w:rsidRDefault="00B258BE">
      <w:pPr>
        <w:pStyle w:val="Style10"/>
        <w:numPr>
          <w:ilvl w:val="1"/>
          <w:numId w:val="5"/>
        </w:numPr>
        <w:tabs>
          <w:tab w:val="left" w:pos="1665"/>
        </w:tabs>
        <w:spacing w:after="60" w:line="360" w:lineRule="auto"/>
        <w:ind w:left="1060"/>
      </w:pPr>
      <w:r>
        <w:rPr>
          <w:rStyle w:val="CharStyle11"/>
          <w:lang w:val="en-US" w:eastAsia="en-US" w:bidi="en-US"/>
        </w:rPr>
        <w:t xml:space="preserve">Skany </w:t>
      </w:r>
      <w:r>
        <w:rPr>
          <w:rStyle w:val="CharStyle11"/>
        </w:rPr>
        <w:t>dokumentacji powykonawczej</w:t>
      </w:r>
    </w:p>
    <w:p w14:paraId="6B00B402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Protokoły</w:t>
      </w:r>
    </w:p>
    <w:p w14:paraId="1506A265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 xml:space="preserve">pliki należące </w:t>
      </w:r>
      <w:r>
        <w:rPr>
          <w:rStyle w:val="CharStyle11"/>
          <w:lang w:val="en-US" w:eastAsia="en-US" w:bidi="en-US"/>
        </w:rPr>
        <w:t xml:space="preserve">do </w:t>
      </w:r>
      <w:r>
        <w:rPr>
          <w:rStyle w:val="CharStyle11"/>
        </w:rPr>
        <w:t xml:space="preserve">grupy </w:t>
      </w:r>
      <w:r>
        <w:rPr>
          <w:rStyle w:val="CharStyle11"/>
          <w:lang w:val="en-US" w:eastAsia="en-US" w:bidi="en-US"/>
        </w:rPr>
        <w:t>1</w:t>
      </w:r>
    </w:p>
    <w:p w14:paraId="3A90C54C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Powykonawcza inwentaryzacja geodezyjna</w:t>
      </w:r>
    </w:p>
    <w:p w14:paraId="5EEDCED2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2</w:t>
      </w:r>
    </w:p>
    <w:p w14:paraId="642442CD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Dokumentacja powykonawcza</w:t>
      </w:r>
    </w:p>
    <w:p w14:paraId="5E239D9E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3</w:t>
      </w:r>
    </w:p>
    <w:p w14:paraId="1762ACDD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Gwarancje, badania, atesty</w:t>
      </w:r>
    </w:p>
    <w:p w14:paraId="3F8E546E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4</w:t>
      </w:r>
    </w:p>
    <w:p w14:paraId="5249D800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 xml:space="preserve">Decyzje </w:t>
      </w:r>
      <w:r>
        <w:rPr>
          <w:rStyle w:val="CharStyle11"/>
        </w:rPr>
        <w:t>administracyjne</w:t>
      </w:r>
    </w:p>
    <w:p w14:paraId="75F0623F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5</w:t>
      </w:r>
    </w:p>
    <w:p w14:paraId="21F5FA75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Oświadczenia</w:t>
      </w:r>
    </w:p>
    <w:p w14:paraId="74961FCF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6</w:t>
      </w:r>
    </w:p>
    <w:p w14:paraId="3E4F4914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Dokumenty Prawne</w:t>
      </w:r>
    </w:p>
    <w:p w14:paraId="02B347EE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7</w:t>
      </w:r>
    </w:p>
    <w:p w14:paraId="32DB29C3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Uzgodnienia</w:t>
      </w:r>
    </w:p>
    <w:p w14:paraId="1CDDEF71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8</w:t>
      </w:r>
    </w:p>
    <w:p w14:paraId="0937851E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Dziennik budowy</w:t>
      </w:r>
    </w:p>
    <w:p w14:paraId="31FA72D1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9</w:t>
      </w:r>
    </w:p>
    <w:p w14:paraId="70138820" w14:textId="77777777" w:rsidR="00337999" w:rsidRDefault="00B258BE">
      <w:pPr>
        <w:pStyle w:val="Style10"/>
        <w:numPr>
          <w:ilvl w:val="2"/>
          <w:numId w:val="5"/>
        </w:numPr>
        <w:tabs>
          <w:tab w:val="left" w:pos="2136"/>
        </w:tabs>
        <w:spacing w:after="60" w:line="360" w:lineRule="auto"/>
        <w:ind w:left="1360"/>
      </w:pPr>
      <w:r>
        <w:rPr>
          <w:rStyle w:val="CharStyle11"/>
        </w:rPr>
        <w:t>Inne dokumenty</w:t>
      </w:r>
    </w:p>
    <w:p w14:paraId="385A296A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180" w:line="360" w:lineRule="auto"/>
        <w:ind w:left="1720"/>
      </w:pPr>
      <w:r>
        <w:rPr>
          <w:rStyle w:val="CharStyle11"/>
        </w:rPr>
        <w:t>pliki należące do grupy 10</w:t>
      </w:r>
    </w:p>
    <w:p w14:paraId="75F38FA9" w14:textId="77777777" w:rsidR="00337999" w:rsidRDefault="00B258BE">
      <w:pPr>
        <w:pStyle w:val="Style10"/>
        <w:numPr>
          <w:ilvl w:val="1"/>
          <w:numId w:val="5"/>
        </w:numPr>
        <w:tabs>
          <w:tab w:val="left" w:pos="1788"/>
        </w:tabs>
        <w:spacing w:after="180" w:line="360" w:lineRule="auto"/>
        <w:ind w:firstLine="1000"/>
      </w:pPr>
      <w:r>
        <w:rPr>
          <w:rStyle w:val="CharStyle11"/>
        </w:rPr>
        <w:t xml:space="preserve">Pliki </w:t>
      </w:r>
      <w:r>
        <w:rPr>
          <w:rStyle w:val="CharStyle11"/>
        </w:rPr>
        <w:t>wektorowe</w:t>
      </w:r>
    </w:p>
    <w:p w14:paraId="1BDB4387" w14:textId="77777777" w:rsidR="00337999" w:rsidRDefault="00B258BE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Dokumentacja powykonawcza</w:t>
      </w:r>
    </w:p>
    <w:p w14:paraId="45BA52B5" w14:textId="77777777" w:rsidR="00337999" w:rsidRDefault="00B258BE">
      <w:pPr>
        <w:pStyle w:val="Style10"/>
        <w:numPr>
          <w:ilvl w:val="3"/>
          <w:numId w:val="5"/>
        </w:numPr>
        <w:tabs>
          <w:tab w:val="left" w:pos="2788"/>
        </w:tabs>
        <w:spacing w:after="300" w:line="360" w:lineRule="auto"/>
        <w:ind w:left="1720"/>
      </w:pPr>
      <w:r>
        <w:rPr>
          <w:rStyle w:val="CharStyle11"/>
        </w:rPr>
        <w:t>Zestaw plików w formacie *.shp lub *.dwg</w:t>
      </w:r>
    </w:p>
    <w:p w14:paraId="1803BA3B" w14:textId="77777777" w:rsidR="00337999" w:rsidRDefault="00B258BE">
      <w:pPr>
        <w:pStyle w:val="Style10"/>
        <w:numPr>
          <w:ilvl w:val="0"/>
          <w:numId w:val="6"/>
        </w:numPr>
        <w:tabs>
          <w:tab w:val="left" w:pos="671"/>
        </w:tabs>
        <w:spacing w:after="120" w:line="442" w:lineRule="auto"/>
        <w:ind w:left="660" w:hanging="320"/>
        <w:jc w:val="both"/>
      </w:pPr>
      <w:r>
        <w:rPr>
          <w:rStyle w:val="CharStyle11"/>
        </w:rPr>
        <w:t>W przypadku zadań inwestycyjnych, których zakres wymaga przygotowania poszczególnych podzielonych na branże tomów opracowań obejmujących dokumentację projektową lub powykonawczą, do struktury katalogów w zakresie dokumentacji powykonawczej pkt. 1.1 struktury należy dodać dodatkowy poziom obejmujący nazwę tomu opracowania.</w:t>
      </w:r>
    </w:p>
    <w:p w14:paraId="620C200E" w14:textId="77777777" w:rsidR="00337999" w:rsidRDefault="00B258BE">
      <w:pPr>
        <w:pStyle w:val="Style10"/>
        <w:numPr>
          <w:ilvl w:val="0"/>
          <w:numId w:val="5"/>
        </w:numPr>
        <w:tabs>
          <w:tab w:val="left" w:pos="1065"/>
        </w:tabs>
        <w:spacing w:after="60" w:line="360" w:lineRule="auto"/>
        <w:ind w:firstLine="600"/>
      </w:pPr>
      <w:r>
        <w:rPr>
          <w:rStyle w:val="CharStyle11"/>
        </w:rPr>
        <w:t>nr_umowy_nazwa_inwestycji</w:t>
      </w:r>
      <w:r>
        <w:rPr>
          <w:rStyle w:val="CharStyle11"/>
          <w:vertAlign w:val="superscript"/>
        </w:rPr>
        <w:footnoteReference w:id="1"/>
      </w:r>
      <w:r>
        <w:br w:type="page"/>
      </w:r>
    </w:p>
    <w:p w14:paraId="0636A2E3" w14:textId="77777777" w:rsidR="00337999" w:rsidRDefault="00B258BE">
      <w:pPr>
        <w:pStyle w:val="Style10"/>
        <w:numPr>
          <w:ilvl w:val="1"/>
          <w:numId w:val="7"/>
        </w:numPr>
        <w:tabs>
          <w:tab w:val="left" w:pos="1821"/>
        </w:tabs>
        <w:spacing w:after="180" w:line="240" w:lineRule="auto"/>
        <w:ind w:left="1120"/>
        <w:jc w:val="both"/>
      </w:pPr>
      <w:r>
        <w:rPr>
          <w:rStyle w:val="CharStyle11"/>
          <w:lang w:val="en-US" w:eastAsia="en-US" w:bidi="en-US"/>
        </w:rPr>
        <w:lastRenderedPageBreak/>
        <w:t xml:space="preserve">Skany </w:t>
      </w:r>
      <w:r>
        <w:rPr>
          <w:rStyle w:val="CharStyle11"/>
        </w:rPr>
        <w:t>dokumentacji powykonawczej</w:t>
      </w:r>
    </w:p>
    <w:p w14:paraId="7913A438" w14:textId="77777777" w:rsidR="00337999" w:rsidRDefault="00B258BE">
      <w:pPr>
        <w:pStyle w:val="Style4"/>
        <w:keepNext/>
        <w:keepLines/>
        <w:numPr>
          <w:ilvl w:val="2"/>
          <w:numId w:val="7"/>
        </w:numPr>
        <w:tabs>
          <w:tab w:val="left" w:pos="2181"/>
        </w:tabs>
        <w:spacing w:line="240" w:lineRule="auto"/>
        <w:jc w:val="both"/>
      </w:pPr>
      <w:bookmarkStart w:id="4" w:name="bookmark8"/>
      <w:r>
        <w:rPr>
          <w:rStyle w:val="CharStyle5"/>
          <w:b/>
          <w:bCs/>
        </w:rPr>
        <w:t xml:space="preserve">Tom </w:t>
      </w:r>
      <w:r>
        <w:rPr>
          <w:rStyle w:val="CharStyle5"/>
          <w:b/>
          <w:bCs/>
          <w:lang w:val="en-US" w:eastAsia="en-US" w:bidi="en-US"/>
        </w:rPr>
        <w:t xml:space="preserve">I </w:t>
      </w:r>
      <w:r>
        <w:rPr>
          <w:rStyle w:val="CharStyle5"/>
          <w:b/>
          <w:bCs/>
        </w:rPr>
        <w:t>Linie napowietrzne SN</w:t>
      </w:r>
      <w:bookmarkEnd w:id="4"/>
    </w:p>
    <w:p w14:paraId="018FFCAC" w14:textId="77777777" w:rsidR="00337999" w:rsidRDefault="00B258BE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Protokoły</w:t>
      </w:r>
    </w:p>
    <w:p w14:paraId="0BDCFD92" w14:textId="77777777" w:rsidR="00337999" w:rsidRDefault="00B258BE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 xml:space="preserve">pliki </w:t>
      </w:r>
      <w:r>
        <w:rPr>
          <w:rStyle w:val="CharStyle11"/>
        </w:rPr>
        <w:t>należące do grupy 1</w:t>
      </w:r>
    </w:p>
    <w:p w14:paraId="37F88E87" w14:textId="77777777" w:rsidR="00337999" w:rsidRDefault="00B258BE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Powykonawcza inwentaryzacja geodezyjna</w:t>
      </w:r>
    </w:p>
    <w:p w14:paraId="558090C5" w14:textId="77777777" w:rsidR="00337999" w:rsidRDefault="00B258BE">
      <w:pPr>
        <w:pStyle w:val="Style10"/>
        <w:numPr>
          <w:ilvl w:val="4"/>
          <w:numId w:val="7"/>
        </w:numPr>
        <w:tabs>
          <w:tab w:val="left" w:pos="3272"/>
        </w:tabs>
        <w:spacing w:after="820" w:line="240" w:lineRule="auto"/>
        <w:ind w:left="2200"/>
        <w:jc w:val="both"/>
      </w:pPr>
      <w:r>
        <w:rPr>
          <w:rStyle w:val="CharStyle11"/>
        </w:rPr>
        <w:t>pliki należące do grupy 2</w:t>
      </w:r>
    </w:p>
    <w:p w14:paraId="403EAEE2" w14:textId="77777777" w:rsidR="00337999" w:rsidRDefault="00B258BE">
      <w:pPr>
        <w:pStyle w:val="Style4"/>
        <w:keepNext/>
        <w:keepLines/>
        <w:numPr>
          <w:ilvl w:val="2"/>
          <w:numId w:val="7"/>
        </w:numPr>
        <w:tabs>
          <w:tab w:val="left" w:pos="2181"/>
        </w:tabs>
        <w:spacing w:line="240" w:lineRule="auto"/>
        <w:jc w:val="both"/>
      </w:pPr>
      <w:bookmarkStart w:id="5" w:name="bookmark10"/>
      <w:r>
        <w:rPr>
          <w:rStyle w:val="CharStyle5"/>
          <w:b/>
          <w:bCs/>
        </w:rPr>
        <w:t>Tom 2 Obwody wtórne</w:t>
      </w:r>
      <w:bookmarkEnd w:id="5"/>
    </w:p>
    <w:p w14:paraId="3FC7DB5C" w14:textId="77777777" w:rsidR="00337999" w:rsidRDefault="00B258BE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Protokoły</w:t>
      </w:r>
    </w:p>
    <w:p w14:paraId="7137284B" w14:textId="77777777" w:rsidR="00337999" w:rsidRDefault="00B258BE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pliki należące do grupy 1</w:t>
      </w:r>
    </w:p>
    <w:p w14:paraId="6C11B736" w14:textId="77777777" w:rsidR="00337999" w:rsidRDefault="00B258BE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Dokumentacja powykonawcza</w:t>
      </w:r>
    </w:p>
    <w:p w14:paraId="7EAE7718" w14:textId="77777777" w:rsidR="00337999" w:rsidRDefault="00B258BE">
      <w:pPr>
        <w:pStyle w:val="Style10"/>
        <w:numPr>
          <w:ilvl w:val="4"/>
          <w:numId w:val="7"/>
        </w:numPr>
        <w:tabs>
          <w:tab w:val="left" w:pos="3272"/>
        </w:tabs>
        <w:spacing w:after="940" w:line="240" w:lineRule="auto"/>
        <w:ind w:left="2200"/>
        <w:jc w:val="both"/>
      </w:pPr>
      <w:r>
        <w:rPr>
          <w:rStyle w:val="CharStyle11"/>
        </w:rPr>
        <w:t>pliki należące do grupy 3</w:t>
      </w:r>
    </w:p>
    <w:p w14:paraId="061BC3E4" w14:textId="77777777" w:rsidR="00337999" w:rsidRDefault="00B258BE">
      <w:pPr>
        <w:pStyle w:val="Style10"/>
        <w:numPr>
          <w:ilvl w:val="1"/>
          <w:numId w:val="7"/>
        </w:numPr>
        <w:tabs>
          <w:tab w:val="left" w:pos="1821"/>
        </w:tabs>
        <w:spacing w:after="180" w:line="240" w:lineRule="auto"/>
        <w:ind w:left="1120"/>
        <w:jc w:val="both"/>
      </w:pPr>
      <w:r>
        <w:rPr>
          <w:rStyle w:val="CharStyle11"/>
        </w:rPr>
        <w:t>Pliki wektorowe</w:t>
      </w:r>
    </w:p>
    <w:p w14:paraId="7236B227" w14:textId="77777777" w:rsidR="00337999" w:rsidRDefault="00B258BE">
      <w:pPr>
        <w:pStyle w:val="Style10"/>
        <w:numPr>
          <w:ilvl w:val="2"/>
          <w:numId w:val="7"/>
        </w:numPr>
        <w:tabs>
          <w:tab w:val="left" w:pos="2181"/>
        </w:tabs>
        <w:spacing w:after="180" w:line="240" w:lineRule="auto"/>
        <w:ind w:left="1480"/>
        <w:jc w:val="both"/>
      </w:pPr>
      <w:r>
        <w:rPr>
          <w:rStyle w:val="CharStyle11"/>
        </w:rPr>
        <w:t>Dokumentacja powykonawcza</w:t>
      </w:r>
    </w:p>
    <w:p w14:paraId="375D8871" w14:textId="77777777" w:rsidR="00337999" w:rsidRDefault="00B258BE">
      <w:pPr>
        <w:pStyle w:val="Style4"/>
        <w:keepNext/>
        <w:keepLines/>
        <w:numPr>
          <w:ilvl w:val="3"/>
          <w:numId w:val="7"/>
        </w:numPr>
        <w:tabs>
          <w:tab w:val="left" w:pos="2873"/>
        </w:tabs>
        <w:spacing w:line="240" w:lineRule="auto"/>
        <w:ind w:left="1840"/>
        <w:jc w:val="both"/>
      </w:pPr>
      <w:bookmarkStart w:id="6" w:name="bookmark12"/>
      <w:r>
        <w:rPr>
          <w:rStyle w:val="CharStyle5"/>
          <w:b/>
          <w:bCs/>
        </w:rPr>
        <w:t xml:space="preserve">Tom I Linie </w:t>
      </w:r>
      <w:r>
        <w:rPr>
          <w:rStyle w:val="CharStyle5"/>
          <w:b/>
          <w:bCs/>
        </w:rPr>
        <w:t>napowietrzne SN</w:t>
      </w:r>
      <w:bookmarkEnd w:id="6"/>
    </w:p>
    <w:p w14:paraId="1A481DB6" w14:textId="77777777" w:rsidR="00337999" w:rsidRDefault="00B258BE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Zestaw plików w formacie *.shp lub *.dwg</w:t>
      </w:r>
    </w:p>
    <w:p w14:paraId="5BA88D9B" w14:textId="77777777" w:rsidR="00337999" w:rsidRDefault="00B258BE">
      <w:pPr>
        <w:pStyle w:val="Style4"/>
        <w:keepNext/>
        <w:keepLines/>
        <w:numPr>
          <w:ilvl w:val="3"/>
          <w:numId w:val="7"/>
        </w:numPr>
        <w:tabs>
          <w:tab w:val="left" w:pos="2873"/>
        </w:tabs>
        <w:spacing w:line="240" w:lineRule="auto"/>
        <w:ind w:left="1840"/>
        <w:jc w:val="both"/>
      </w:pPr>
      <w:bookmarkStart w:id="7" w:name="bookmark14"/>
      <w:r>
        <w:rPr>
          <w:rStyle w:val="CharStyle5"/>
          <w:b/>
          <w:bCs/>
        </w:rPr>
        <w:t xml:space="preserve">Tom </w:t>
      </w:r>
      <w:r>
        <w:rPr>
          <w:rStyle w:val="CharStyle5"/>
          <w:b/>
          <w:bCs/>
          <w:lang w:val="en-US" w:eastAsia="en-US" w:bidi="en-US"/>
        </w:rPr>
        <w:t xml:space="preserve">II </w:t>
      </w:r>
      <w:r>
        <w:rPr>
          <w:rStyle w:val="CharStyle5"/>
          <w:b/>
          <w:bCs/>
        </w:rPr>
        <w:t>Obwody wtórne</w:t>
      </w:r>
      <w:bookmarkEnd w:id="7"/>
    </w:p>
    <w:p w14:paraId="6C4D5FE1" w14:textId="77777777" w:rsidR="00337999" w:rsidRDefault="00B258BE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Zestaw plików w formacie *.shp lub *.dwg</w:t>
      </w:r>
    </w:p>
    <w:p w14:paraId="6DB8F8A8" w14:textId="38C395E1" w:rsidR="00166D43" w:rsidRDefault="00B258BE" w:rsidP="000C688A">
      <w:pPr>
        <w:pStyle w:val="Style4"/>
        <w:keepNext/>
        <w:keepLines/>
        <w:numPr>
          <w:ilvl w:val="3"/>
          <w:numId w:val="7"/>
        </w:numPr>
        <w:tabs>
          <w:tab w:val="left" w:pos="2873"/>
        </w:tabs>
        <w:spacing w:after="0" w:line="240" w:lineRule="auto"/>
        <w:ind w:left="1843"/>
        <w:jc w:val="both"/>
      </w:pPr>
      <w:bookmarkStart w:id="8" w:name="bookmark16"/>
      <w:r>
        <w:rPr>
          <w:rStyle w:val="CharStyle5"/>
          <w:b/>
          <w:bCs/>
        </w:rPr>
        <w:t>kolejne opracowane tomy</w:t>
      </w:r>
      <w:bookmarkEnd w:id="8"/>
    </w:p>
    <w:sectPr w:rsidR="00166D4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Start w:val="2"/>
      </w:footnotePr>
      <w:type w:val="continuous"/>
      <w:pgSz w:w="11909" w:h="16834"/>
      <w:pgMar w:top="931" w:right="1077" w:bottom="1225" w:left="938" w:header="0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18DBC" w14:textId="77777777" w:rsidR="004B2610" w:rsidRDefault="004B2610">
      <w:r>
        <w:separator/>
      </w:r>
    </w:p>
  </w:endnote>
  <w:endnote w:type="continuationSeparator" w:id="0">
    <w:p w14:paraId="61AD473F" w14:textId="77777777" w:rsidR="004B2610" w:rsidRDefault="004B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37DC" w14:textId="77777777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53761ED1" wp14:editId="243036C6">
              <wp:simplePos x="0" y="0"/>
              <wp:positionH relativeFrom="page">
                <wp:posOffset>6672580</wp:posOffset>
              </wp:positionH>
              <wp:positionV relativeFrom="page">
                <wp:posOffset>9937115</wp:posOffset>
              </wp:positionV>
              <wp:extent cx="54610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B4FB01" w14:textId="691EB456" w:rsidR="00337999" w:rsidRDefault="005722EC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t>2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/6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61ED1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525.4pt;margin-top:782.45pt;width:4.3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" filled="f" stroked="f">
              <v:textbox style="mso-fit-shape-to-text:t" inset="0,0,0,0">
                <w:txbxContent>
                  <w:p w14:paraId="73B4FB01" w14:textId="691EB456" w:rsidR="00337999" w:rsidRDefault="005722EC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t>2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/6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6944C" w14:textId="77777777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9B738A1" wp14:editId="7504546C">
              <wp:simplePos x="0" y="0"/>
              <wp:positionH relativeFrom="page">
                <wp:posOffset>6672580</wp:posOffset>
              </wp:positionH>
              <wp:positionV relativeFrom="page">
                <wp:posOffset>9937115</wp:posOffset>
              </wp:positionV>
              <wp:extent cx="54610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6F6E82" w14:textId="77777777" w:rsidR="00337999" w:rsidRDefault="00B258BE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B738A1" id="_x0000_t202" coordsize="21600,21600" o:spt="202" path="m,l,21600r21600,l21600,xe">
              <v:stroke joinstyle="miter"/>
              <v:path gradientshapeok="t" o:connecttype="rect"/>
            </v:shapetype>
            <v:shape id="Shape 3" o:spid="_x0000_s1028" type="#_x0000_t202" style="position:absolute;margin-left:525.4pt;margin-top:782.45pt;width:4.3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" filled="f" stroked="f">
              <v:textbox style="mso-fit-shape-to-text:t" inset="0,0,0,0">
                <w:txbxContent>
                  <w:p w14:paraId="686F6E82" w14:textId="77777777" w:rsidR="00337999" w:rsidRDefault="00B258BE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62E7" w14:textId="3EA73A03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 wp14:anchorId="272EFCA9" wp14:editId="509FB363">
              <wp:simplePos x="0" y="0"/>
              <wp:positionH relativeFrom="page">
                <wp:posOffset>6562725</wp:posOffset>
              </wp:positionH>
              <wp:positionV relativeFrom="page">
                <wp:posOffset>9971405</wp:posOffset>
              </wp:positionV>
              <wp:extent cx="52070" cy="9144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DB7DE4" w14:textId="15D4EA61" w:rsidR="00337999" w:rsidRDefault="005722EC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t>1/6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EFCA9" id="_x0000_t202" coordsize="21600,21600" o:spt="202" path="m,l,21600r21600,l21600,xe">
              <v:stroke joinstyle="miter"/>
              <v:path gradientshapeok="t" o:connecttype="rect"/>
            </v:shapetype>
            <v:shape id="Shape 11" o:spid="_x0000_s1029" type="#_x0000_t202" style="position:absolute;margin-left:516.75pt;margin-top:785.15pt;width:4.1pt;height:7.2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" filled="f" stroked="f">
              <v:textbox style="mso-fit-shape-to-text:t" inset="0,0,0,0">
                <w:txbxContent>
                  <w:p w14:paraId="55DB7DE4" w14:textId="15D4EA61" w:rsidR="00337999" w:rsidRDefault="005722EC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t>1/6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BF82D" w14:textId="77777777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8" behindDoc="1" locked="0" layoutInCell="1" allowOverlap="1" wp14:anchorId="60E21ED9" wp14:editId="5DC6530E">
              <wp:simplePos x="0" y="0"/>
              <wp:positionH relativeFrom="page">
                <wp:posOffset>6649720</wp:posOffset>
              </wp:positionH>
              <wp:positionV relativeFrom="page">
                <wp:posOffset>9919335</wp:posOffset>
              </wp:positionV>
              <wp:extent cx="57785" cy="9144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8A4C0C6" w14:textId="2003F1A4" w:rsidR="00337999" w:rsidRDefault="00B258BE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  <w:r w:rsidR="005722EC"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/6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21ED9" id="_x0000_t202" coordsize="21600,21600" o:spt="202" path="m,l,21600r21600,l21600,xe">
              <v:stroke joinstyle="miter"/>
              <v:path gradientshapeok="t" o:connecttype="rect"/>
            </v:shapetype>
            <v:shape id="Shape 19" o:spid="_x0000_s1030" type="#_x0000_t202" style="position:absolute;margin-left:523.6pt;margin-top:781.05pt;width:4.55pt;height:7.2pt;z-index:-4404017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" filled="f" stroked="f">
              <v:textbox style="mso-fit-shape-to-text:t" inset="0,0,0,0">
                <w:txbxContent>
                  <w:p w14:paraId="18A4C0C6" w14:textId="2003F1A4" w:rsidR="00337999" w:rsidRDefault="00B258BE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  <w:r w:rsidR="005722EC"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/6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06C4" w14:textId="77777777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1C6D3354" wp14:editId="2456DEEE">
              <wp:simplePos x="0" y="0"/>
              <wp:positionH relativeFrom="page">
                <wp:posOffset>6567170</wp:posOffset>
              </wp:positionH>
              <wp:positionV relativeFrom="page">
                <wp:posOffset>9956165</wp:posOffset>
              </wp:positionV>
              <wp:extent cx="54610" cy="88265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86F4B76" w14:textId="4B423191" w:rsidR="00337999" w:rsidRDefault="00B258BE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  <w:r w:rsidR="005722EC"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/6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D3354" id="_x0000_t202" coordsize="21600,21600" o:spt="202" path="m,l,21600r21600,l21600,xe">
              <v:stroke joinstyle="miter"/>
              <v:path gradientshapeok="t" o:connecttype="rect"/>
            </v:shapetype>
            <v:shape id="Shape 15" o:spid="_x0000_s1031" type="#_x0000_t202" style="position:absolute;margin-left:517.1pt;margin-top:783.95pt;width:4.3pt;height:6.95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" filled="f" stroked="f">
              <v:textbox style="mso-fit-shape-to-text:t" inset="0,0,0,0">
                <w:txbxContent>
                  <w:p w14:paraId="486F4B76" w14:textId="4B423191" w:rsidR="00337999" w:rsidRDefault="00B258BE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  <w:r w:rsidR="005722EC"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/6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018E" w14:textId="77777777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2" behindDoc="1" locked="0" layoutInCell="1" allowOverlap="1" wp14:anchorId="6DF20646" wp14:editId="78E79AD8">
              <wp:simplePos x="0" y="0"/>
              <wp:positionH relativeFrom="page">
                <wp:posOffset>6581140</wp:posOffset>
              </wp:positionH>
              <wp:positionV relativeFrom="page">
                <wp:posOffset>9952990</wp:posOffset>
              </wp:positionV>
              <wp:extent cx="54610" cy="9144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B73CEFE" w14:textId="77777777" w:rsidR="00337999" w:rsidRDefault="00B258BE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F20646" id="_x0000_t202" coordsize="21600,21600" o:spt="202" path="m,l,21600r21600,l21600,xe">
              <v:stroke joinstyle="miter"/>
              <v:path gradientshapeok="t" o:connecttype="rect"/>
            </v:shapetype>
            <v:shape id="Shape 23" o:spid="_x0000_s1032" type="#_x0000_t202" style="position:absolute;margin-left:518.2pt;margin-top:783.7pt;width:4.3pt;height:7.2pt;z-index:-4404017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" filled="f" stroked="f">
              <v:textbox style="mso-fit-shape-to-text:t" inset="0,0,0,0">
                <w:txbxContent>
                  <w:p w14:paraId="5B73CEFE" w14:textId="77777777" w:rsidR="00337999" w:rsidRDefault="00B258BE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8378" w14:textId="77777777" w:rsidR="004B2610" w:rsidRDefault="004B2610">
      <w:r>
        <w:separator/>
      </w:r>
    </w:p>
  </w:footnote>
  <w:footnote w:type="continuationSeparator" w:id="0">
    <w:p w14:paraId="03BE485F" w14:textId="77777777" w:rsidR="004B2610" w:rsidRDefault="004B2610">
      <w:r>
        <w:continuationSeparator/>
      </w:r>
    </w:p>
  </w:footnote>
  <w:footnote w:id="1">
    <w:p w14:paraId="2248F9E2" w14:textId="1E7960D0" w:rsidR="00CD4A98" w:rsidRDefault="00CD4A98" w:rsidP="00CD4A98">
      <w:pPr>
        <w:pStyle w:val="Style2"/>
        <w:ind w:left="260"/>
        <w:rPr>
          <w:rStyle w:val="CharStyle3"/>
        </w:rPr>
      </w:pPr>
      <w:r>
        <w:rPr>
          <w:rStyle w:val="CharStyle3"/>
          <w:vertAlign w:val="superscript"/>
        </w:rPr>
        <w:t>1</w:t>
      </w:r>
      <w:r>
        <w:rPr>
          <w:rStyle w:val="CharStyle3"/>
        </w:rPr>
        <w:t xml:space="preserve"> do uzupełnienia rzeczywistymi danymi umowy i nazwy inwestycji zgodnie z punktem </w:t>
      </w:r>
      <w:r w:rsidRPr="00B01A49">
        <w:rPr>
          <w:rStyle w:val="CharStyle3"/>
          <w:lang w:eastAsia="en-US" w:bidi="en-US"/>
        </w:rPr>
        <w:t xml:space="preserve">II.1 </w:t>
      </w:r>
      <w:r>
        <w:rPr>
          <w:rStyle w:val="CharStyle3"/>
        </w:rPr>
        <w:t>niniejszego dokumentu</w:t>
      </w:r>
    </w:p>
    <w:p w14:paraId="682C5491" w14:textId="6EB148F6" w:rsidR="00337999" w:rsidRDefault="00B258BE">
      <w:pPr>
        <w:pStyle w:val="Style2"/>
        <w:ind w:left="240"/>
      </w:pPr>
      <w:r>
        <w:rPr>
          <w:rStyle w:val="CharStyle3"/>
          <w:vertAlign w:val="superscript"/>
        </w:rPr>
        <w:footnoteRef/>
      </w:r>
      <w:r>
        <w:rPr>
          <w:rStyle w:val="CharStyle3"/>
        </w:rPr>
        <w:t xml:space="preserve"> do uzupełnienia rzeczywistymi danymi umowy i nazwy inwestycji zgodnie z punktem </w:t>
      </w:r>
      <w:r w:rsidRPr="00B01A49">
        <w:rPr>
          <w:rStyle w:val="CharStyle3"/>
          <w:lang w:eastAsia="en-US" w:bidi="en-US"/>
        </w:rPr>
        <w:t xml:space="preserve">II.1 </w:t>
      </w:r>
      <w:r>
        <w:rPr>
          <w:rStyle w:val="CharStyle3"/>
        </w:rPr>
        <w:t>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E6A1" w14:textId="4928A064" w:rsidR="00337999" w:rsidRDefault="00337999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2A33" w14:textId="77777777" w:rsidR="00337999" w:rsidRDefault="00B258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1A7F284" wp14:editId="130F77DD">
              <wp:simplePos x="0" y="0"/>
              <wp:positionH relativeFrom="page">
                <wp:posOffset>3910965</wp:posOffset>
              </wp:positionH>
              <wp:positionV relativeFrom="page">
                <wp:posOffset>461010</wp:posOffset>
              </wp:positionV>
              <wp:extent cx="2822575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257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D3421B" w14:textId="77777777" w:rsidR="00337999" w:rsidRDefault="00B258BE">
                          <w:pPr>
                            <w:pStyle w:val="Style6"/>
                            <w:tabs>
                              <w:tab w:val="right" w:pos="4445"/>
                            </w:tabs>
                            <w:rPr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zal</w:t>
                          </w:r>
                          <w:proofErr w:type="spellEnd"/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. nr</w:t>
                          </w:r>
                          <w:r w:rsidRPr="00B01A49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ab/>
                            <w:t xml:space="preserve">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 xml:space="preserve">Wzoru umowy ...( zaŁ2 </w:t>
                          </w:r>
                          <w:r w:rsidRPr="00B01A49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 xml:space="preserve">/2a/3/3a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)do PROC30193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7F284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7.95pt;margin-top:36.3pt;width:222.25pt;height:7.2pt;z-index:-44040179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" filled="f" stroked="f">
              <v:textbox style="mso-fit-shape-to-text:t" inset="0,0,0,0">
                <w:txbxContent>
                  <w:p w14:paraId="4AD3421B" w14:textId="77777777" w:rsidR="00337999" w:rsidRDefault="00B258BE">
                    <w:pPr>
                      <w:pStyle w:val="Style6"/>
                      <w:tabs>
                        <w:tab w:val="right" w:pos="4445"/>
                      </w:tabs>
                      <w:rPr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zal</w:t>
                    </w:r>
                    <w:proofErr w:type="spellEnd"/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. nr</w:t>
                    </w:r>
                    <w:r w:rsidRPr="00B01A49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ab/>
                      <w:t xml:space="preserve">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 xml:space="preserve">Wzoru umowy ...( zaŁ2 </w:t>
                    </w:r>
                    <w:r w:rsidRPr="00B01A49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 xml:space="preserve">/2a/3/3a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)do PROC30193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223ED" w14:textId="754D2DC7" w:rsidR="00337999" w:rsidRPr="002326E1" w:rsidRDefault="00CD4A98" w:rsidP="00CD4A98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16"/>
        <w:szCs w:val="16"/>
      </w:rPr>
    </w:pPr>
    <w:r w:rsidRPr="002326E1">
      <w:rPr>
        <w:rFonts w:ascii="Arial" w:hAnsi="Arial" w:cs="Arial"/>
        <w:sz w:val="16"/>
        <w:szCs w:val="16"/>
      </w:rPr>
      <w:t xml:space="preserve">Załącznik nr 8 </w:t>
    </w:r>
    <w:r w:rsidR="002326E1" w:rsidRPr="002326E1">
      <w:rPr>
        <w:rFonts w:ascii="Arial" w:hAnsi="Arial" w:cs="Arial"/>
        <w:sz w:val="16"/>
        <w:szCs w:val="16"/>
      </w:rPr>
      <w:t xml:space="preserve">do </w:t>
    </w:r>
    <w:r w:rsidR="00B01A49">
      <w:rPr>
        <w:rFonts w:ascii="Arial" w:hAnsi="Arial" w:cs="Arial"/>
        <w:sz w:val="16"/>
        <w:szCs w:val="16"/>
      </w:rPr>
      <w:t>Umowy ………………..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3E6" w14:textId="70F4AE3E" w:rsidR="00337999" w:rsidRDefault="00337999">
    <w:pPr>
      <w:spacing w:line="1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B6FE" w14:textId="309B0725" w:rsidR="00337999" w:rsidRDefault="00337999">
    <w:pPr>
      <w:spacing w:line="1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8DCB" w14:textId="77A59DE4" w:rsidR="00337999" w:rsidRDefault="00337999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72CD5"/>
    <w:multiLevelType w:val="multilevel"/>
    <w:tmpl w:val="4714624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910C7"/>
    <w:multiLevelType w:val="multilevel"/>
    <w:tmpl w:val="CE9E118E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F15EE0"/>
    <w:multiLevelType w:val="multilevel"/>
    <w:tmpl w:val="0F604FB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9932D1"/>
    <w:multiLevelType w:val="multilevel"/>
    <w:tmpl w:val="65526A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380F34"/>
    <w:multiLevelType w:val="multilevel"/>
    <w:tmpl w:val="C4C0B41C"/>
    <w:lvl w:ilvl="0">
      <w:start w:val="8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B20EC9"/>
    <w:multiLevelType w:val="multilevel"/>
    <w:tmpl w:val="B2E0C0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AD6735"/>
    <w:multiLevelType w:val="multilevel"/>
    <w:tmpl w:val="B636C81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6411044">
    <w:abstractNumId w:val="6"/>
  </w:num>
  <w:num w:numId="2" w16cid:durableId="203182901">
    <w:abstractNumId w:val="3"/>
  </w:num>
  <w:num w:numId="3" w16cid:durableId="21827245">
    <w:abstractNumId w:val="5"/>
  </w:num>
  <w:num w:numId="4" w16cid:durableId="1570575675">
    <w:abstractNumId w:val="1"/>
  </w:num>
  <w:num w:numId="5" w16cid:durableId="1979262863">
    <w:abstractNumId w:val="0"/>
  </w:num>
  <w:num w:numId="6" w16cid:durableId="212812977">
    <w:abstractNumId w:val="4"/>
  </w:num>
  <w:num w:numId="7" w16cid:durableId="130707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999"/>
    <w:rsid w:val="000C688A"/>
    <w:rsid w:val="00141E95"/>
    <w:rsid w:val="00166D43"/>
    <w:rsid w:val="001859D2"/>
    <w:rsid w:val="002326E1"/>
    <w:rsid w:val="00337999"/>
    <w:rsid w:val="004B2610"/>
    <w:rsid w:val="005722EC"/>
    <w:rsid w:val="00585465"/>
    <w:rsid w:val="00A5557A"/>
    <w:rsid w:val="00B01A49"/>
    <w:rsid w:val="00B258BE"/>
    <w:rsid w:val="00CD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B6B80"/>
  <w15:docId w15:val="{2F89962D-0E4B-4037-9364-32B9BB21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5">
    <w:name w:val="Char Style 5"/>
    <w:basedOn w:val="Domylnaczcionkaakapitu"/>
    <w:link w:val="Style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7">
    <w:name w:val="Char Style 7"/>
    <w:basedOn w:val="Domylnaczcionkaakapitu"/>
    <w:link w:val="Style6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1">
    <w:name w:val="Char Style 11"/>
    <w:basedOn w:val="Domylnaczcionkaakapitu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17">
    <w:name w:val="Char Style 17"/>
    <w:basedOn w:val="Domylnaczcionkaakapitu"/>
    <w:link w:val="Style1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21">
    <w:name w:val="Char Style 21"/>
    <w:basedOn w:val="Domylnaczcionkaakapitu"/>
    <w:link w:val="Style2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CharStyle24">
    <w:name w:val="Char Style 24"/>
    <w:basedOn w:val="Domylnaczcionkaakapitu"/>
    <w:link w:val="Style2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CharStyle26">
    <w:name w:val="Char Style 26"/>
    <w:basedOn w:val="Domylnaczcionkaakapitu"/>
    <w:link w:val="Style25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Style2">
    <w:name w:val="Style 2"/>
    <w:basedOn w:val="Normalny"/>
    <w:link w:val="CharStyle3"/>
    <w:pPr>
      <w:spacing w:line="293" w:lineRule="auto"/>
      <w:ind w:left="250"/>
    </w:pPr>
    <w:rPr>
      <w:rFonts w:ascii="Arial" w:eastAsia="Arial" w:hAnsi="Arial" w:cs="Arial"/>
      <w:sz w:val="18"/>
      <w:szCs w:val="18"/>
    </w:rPr>
  </w:style>
  <w:style w:type="paragraph" w:customStyle="1" w:styleId="Style4">
    <w:name w:val="Style 4"/>
    <w:basedOn w:val="Normalny"/>
    <w:link w:val="CharStyle5"/>
    <w:pPr>
      <w:spacing w:after="180" w:line="341" w:lineRule="auto"/>
      <w:ind w:left="1480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Style6">
    <w:name w:val="Style 6"/>
    <w:basedOn w:val="Normalny"/>
    <w:link w:val="CharStyle7"/>
    <w:rPr>
      <w:sz w:val="20"/>
      <w:szCs w:val="20"/>
    </w:rPr>
  </w:style>
  <w:style w:type="paragraph" w:customStyle="1" w:styleId="Style10">
    <w:name w:val="Style 10"/>
    <w:basedOn w:val="Normalny"/>
    <w:link w:val="CharStyle11"/>
    <w:pPr>
      <w:spacing w:after="100" w:line="444" w:lineRule="auto"/>
    </w:pPr>
    <w:rPr>
      <w:rFonts w:ascii="Arial" w:eastAsia="Arial" w:hAnsi="Arial" w:cs="Arial"/>
      <w:sz w:val="19"/>
      <w:szCs w:val="19"/>
    </w:rPr>
  </w:style>
  <w:style w:type="paragraph" w:customStyle="1" w:styleId="Style16">
    <w:name w:val="Style 16"/>
    <w:basedOn w:val="Normalny"/>
    <w:link w:val="CharStyle17"/>
    <w:pPr>
      <w:spacing w:after="100" w:line="444" w:lineRule="auto"/>
    </w:pPr>
    <w:rPr>
      <w:rFonts w:ascii="Arial" w:eastAsia="Arial" w:hAnsi="Arial" w:cs="Arial"/>
      <w:sz w:val="19"/>
      <w:szCs w:val="19"/>
    </w:rPr>
  </w:style>
  <w:style w:type="paragraph" w:customStyle="1" w:styleId="Style20">
    <w:name w:val="Style 20"/>
    <w:basedOn w:val="Normalny"/>
    <w:link w:val="CharStyle21"/>
    <w:pPr>
      <w:spacing w:line="192" w:lineRule="auto"/>
      <w:ind w:left="310" w:hanging="310"/>
    </w:pPr>
    <w:rPr>
      <w:rFonts w:ascii="Arial" w:eastAsia="Arial" w:hAnsi="Arial" w:cs="Arial"/>
      <w:sz w:val="8"/>
      <w:szCs w:val="8"/>
    </w:rPr>
  </w:style>
  <w:style w:type="paragraph" w:customStyle="1" w:styleId="Style23">
    <w:name w:val="Style 23"/>
    <w:basedOn w:val="Normalny"/>
    <w:link w:val="CharStyle24"/>
    <w:rPr>
      <w:rFonts w:ascii="Arial" w:eastAsia="Arial" w:hAnsi="Arial" w:cs="Arial"/>
      <w:sz w:val="14"/>
      <w:szCs w:val="14"/>
    </w:rPr>
  </w:style>
  <w:style w:type="paragraph" w:customStyle="1" w:styleId="Style25">
    <w:name w:val="Style 25"/>
    <w:basedOn w:val="Normalny"/>
    <w:link w:val="CharStyle26"/>
    <w:rPr>
      <w:rFonts w:ascii="Arial" w:eastAsia="Arial" w:hAnsi="Arial" w:cs="Arial"/>
      <w:sz w:val="8"/>
      <w:szCs w:val="8"/>
    </w:rPr>
  </w:style>
  <w:style w:type="paragraph" w:styleId="Nagwek">
    <w:name w:val="header"/>
    <w:basedOn w:val="Normalny"/>
    <w:link w:val="NagwekZnak"/>
    <w:uiPriority w:val="99"/>
    <w:semiHidden/>
    <w:unhideWhenUsed/>
    <w:rsid w:val="00CD4A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D4A9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722EC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/>
      <w:color w:val="auto"/>
      <w:sz w:val="22"/>
      <w:szCs w:val="22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722EC"/>
    <w:rPr>
      <w:rFonts w:asciiTheme="minorHAnsi" w:eastAsiaTheme="minorEastAsia" w:hAnsiTheme="minorHAns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wytyczne do przygotowania cyfrowej dokumentacji powykonawczej.docx</dmsv2BaseFileName>
    <dmsv2BaseDisplayName xmlns="http://schemas.microsoft.com/sharepoint/v3">Załącznik nr 8 do umowy - wytyczne do przygotowania cyfrowej dokumentacji powykonawczej</dmsv2BaseDisplayName>
    <dmsv2SWPP2ObjectNumber xmlns="http://schemas.microsoft.com/sharepoint/v3" xsi:nil="true"/>
    <dmsv2SWPP2SumMD5 xmlns="http://schemas.microsoft.com/sharepoint/v3">d61f9d01a6ff649e850fe9400d54acd6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711248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24822890</dmsv2BaseClientSystemDocumentID>
    <dmsv2BaseModifiedByID xmlns="http://schemas.microsoft.com/sharepoint/v3">10103964</dmsv2BaseModifiedByID>
    <dmsv2BaseCreatedByID xmlns="http://schemas.microsoft.com/sharepoint/v3">10103964</dmsv2BaseCreatedByID>
    <dmsv2SWPP2ObjectDepartment xmlns="http://schemas.microsoft.com/sharepoint/v3">00000001000700030000000i000000000000</dmsv2SWPP2ObjectDepartment>
    <dmsv2SWPP2ObjectName xmlns="http://schemas.microsoft.com/sharepoint/v3">Wniosek</dmsv2SWPP2ObjectName>
    <_dlc_DocId xmlns="a19cb1c7-c5c7-46d4-85ae-d83685407bba">FJ3FSM7XJ42E-1652426618-7294</_dlc_DocId>
    <_dlc_DocIdUrl xmlns="a19cb1c7-c5c7-46d4-85ae-d83685407bba">
      <Url>https://swpp2.dms.gkpge.pl/sites/43/_layouts/15/DocIdRedir.aspx?ID=FJ3FSM7XJ42E-1652426618-7294</Url>
      <Description>FJ3FSM7XJ42E-1652426618-7294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46D65-FC94-4FDE-BF38-204F320848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10354CF5-FFB7-498E-9A7A-9F41468BF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0DDF9-D4AF-46F3-B0E2-62A1A2EB4F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ACF7A0-0D6D-462A-9C74-122E6D5AA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1155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0050AA4F4478260305131850</vt:lpstr>
    </vt:vector>
  </TitlesOfParts>
  <Company>PGE Systemy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0050AA4F4478260305131850</dc:title>
  <dc:subject/>
  <dc:creator>10104227</dc:creator>
  <cp:keywords/>
  <cp:lastModifiedBy>Stanisławczyk Mariola [PGE Dystr. O.Rzeszów]</cp:lastModifiedBy>
  <cp:revision>8</cp:revision>
  <dcterms:created xsi:type="dcterms:W3CDTF">2026-03-12T11:13:00Z</dcterms:created>
  <dcterms:modified xsi:type="dcterms:W3CDTF">2026-04-27T07:00:00Z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c2d0f670-9950-4723-8f0d-457edb75f08d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2026-04-27T06:47:05Z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035cf898-f312-4bb5-8410-d327929680ba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